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81" w:rsidRPr="006F6281" w:rsidRDefault="006F6281" w:rsidP="006F628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F6281">
        <w:rPr>
          <w:rFonts w:ascii="Arial" w:hAnsi="Arial" w:cs="Arial"/>
          <w:b/>
          <w:sz w:val="28"/>
        </w:rPr>
        <w:t>MARTEDÌ 02 MARZO – II SETTIMANA DI QUARESIMA [B]</w:t>
      </w:r>
    </w:p>
    <w:p w:rsidR="00D707C1" w:rsidRDefault="00D707C1" w:rsidP="00D707C1">
      <w:pPr>
        <w:jc w:val="both"/>
        <w:rPr>
          <w:rFonts w:ascii="Arial" w:hAnsi="Arial" w:cs="Arial"/>
          <w:b/>
          <w:sz w:val="28"/>
          <w:szCs w:val="28"/>
        </w:rPr>
      </w:pPr>
      <w:r w:rsidRPr="006F6281">
        <w:rPr>
          <w:rFonts w:ascii="Arial" w:hAnsi="Arial" w:cs="Arial"/>
          <w:b/>
          <w:sz w:val="28"/>
          <w:szCs w:val="28"/>
        </w:rPr>
        <w:t xml:space="preserve">Tutte le loro opere le fanno per essere ammirati dalla gente: allargano i loro filattèri e allungano le frange; </w:t>
      </w:r>
    </w:p>
    <w:p w:rsidR="00D707C1" w:rsidRPr="006F6281" w:rsidRDefault="00D707C1" w:rsidP="00D707C1">
      <w:pPr>
        <w:jc w:val="both"/>
        <w:rPr>
          <w:rFonts w:ascii="Arial" w:hAnsi="Arial" w:cs="Arial"/>
          <w:b/>
          <w:sz w:val="28"/>
          <w:szCs w:val="28"/>
        </w:rPr>
      </w:pPr>
      <w:r w:rsidRPr="006F6281">
        <w:rPr>
          <w:rFonts w:ascii="Arial" w:hAnsi="Arial" w:cs="Arial"/>
          <w:b/>
          <w:sz w:val="28"/>
          <w:szCs w:val="28"/>
        </w:rPr>
        <w:t xml:space="preserve">si compiacciono dei posti d’onore nei banchetti, dei primi seggi nelle sinagoghe, dei saluti nelle piazze, come anche di essere chiamati “rabbì” dalla gente. </w:t>
      </w:r>
    </w:p>
    <w:p w:rsidR="0057601A" w:rsidRPr="00CE56AC" w:rsidRDefault="006218A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 xml:space="preserve">La vera religione è purissimo servizio </w:t>
      </w:r>
      <w:r w:rsidR="006B3E4F">
        <w:rPr>
          <w:rFonts w:ascii="Arial" w:hAnsi="Arial" w:cs="Arial"/>
          <w:b/>
          <w:sz w:val="24"/>
          <w:szCs w:val="28"/>
        </w:rPr>
        <w:t>de</w:t>
      </w:r>
      <w:r w:rsidRPr="00CE56AC">
        <w:rPr>
          <w:rFonts w:ascii="Arial" w:hAnsi="Arial" w:cs="Arial"/>
          <w:b/>
          <w:sz w:val="24"/>
          <w:szCs w:val="28"/>
        </w:rPr>
        <w:t>lla Parola del Signore. Il servizio della Parola verso gli altri è vero se è vero il servizio della Parola verso noi stessi.</w:t>
      </w:r>
    </w:p>
    <w:p w:rsidR="006218AD" w:rsidRPr="00CE56AC" w:rsidRDefault="006218A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Quando il servizio della Parola è vero verso noi stessi? Quando siamo ascoltatori fedeli della Parola e prestiamo ad essa ogni obbedienza, trasformandola in vita per il nostro corpo, la nostra anima, il nostro spirito.</w:t>
      </w:r>
    </w:p>
    <w:p w:rsidR="006218AD" w:rsidRPr="00CE56AC" w:rsidRDefault="006218A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Ecco l’insegnamento che viene a noi dall’Apostolo Giacomo:</w:t>
      </w:r>
    </w:p>
    <w:p w:rsidR="006218AD" w:rsidRPr="00CE56AC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Lo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sapete, fratelli miei carissimi: ognuno sia pronto ad ascoltare, lento a parlare e lento all’ira. </w:t>
      </w:r>
      <w:r w:rsidRPr="00CE56AC">
        <w:rPr>
          <w:rFonts w:ascii="Arial" w:hAnsi="Arial" w:cs="Arial"/>
          <w:b/>
          <w:sz w:val="24"/>
          <w:szCs w:val="28"/>
        </w:rPr>
        <w:t>Infatti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l’ira dell’uomo non compie ciò che è giusto davanti a Dio. </w:t>
      </w:r>
    </w:p>
    <w:p w:rsidR="006218AD" w:rsidRPr="00CE56AC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Perciò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liberatevi da ogni impurità e da ogni eccesso di malizia, accogliete con docilità la Parola che è stata piantata in voi</w:t>
      </w:r>
      <w:r>
        <w:rPr>
          <w:rFonts w:ascii="Arial" w:hAnsi="Arial" w:cs="Arial"/>
          <w:b/>
          <w:sz w:val="24"/>
          <w:szCs w:val="28"/>
        </w:rPr>
        <w:t xml:space="preserve"> e può portarvi alla salvezza. </w:t>
      </w:r>
    </w:p>
    <w:p w:rsidR="006218AD" w:rsidRPr="00CE56AC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Siate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di quelli che mettono in pratica la Parola, e non ascoltatori soltanto, illudendo voi stessi; </w:t>
      </w:r>
      <w:r w:rsidRPr="00CE56AC">
        <w:rPr>
          <w:rFonts w:ascii="Arial" w:hAnsi="Arial" w:cs="Arial"/>
          <w:b/>
          <w:sz w:val="24"/>
          <w:szCs w:val="28"/>
        </w:rPr>
        <w:t>perché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, se uno ascolta la Parola e non la mette in pratica, costui somiglia a un uomo che guarda il proprio volto allo specchio: </w:t>
      </w:r>
      <w:r w:rsidRPr="00CE56AC">
        <w:rPr>
          <w:rFonts w:ascii="Arial" w:hAnsi="Arial" w:cs="Arial"/>
          <w:b/>
          <w:sz w:val="24"/>
          <w:szCs w:val="28"/>
        </w:rPr>
        <w:t>appena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si è guardato, se ne va, e subito dimentica come era. </w:t>
      </w:r>
    </w:p>
    <w:p w:rsidR="006218AD" w:rsidRPr="00CE56AC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Chi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invece fissa lo sguardo sulla legge perfetta, la legge della libertà, e le resta fedele, non come un ascoltatore smemorato ma come uno che la mette in pratica, questi troverà la sua felicità nel praticarla.</w:t>
      </w:r>
    </w:p>
    <w:p w:rsidR="00E51620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Se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qualcuno ritiene di essere religioso, ma non frena la lingua e inganna così il suo cuore, la sua religione è vana. </w:t>
      </w:r>
    </w:p>
    <w:p w:rsidR="006218AD" w:rsidRPr="00CE56AC" w:rsidRDefault="00CE56AC" w:rsidP="006218AD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Religione</w:t>
      </w:r>
      <w:r w:rsidR="006218AD" w:rsidRPr="00CE56AC">
        <w:rPr>
          <w:rFonts w:ascii="Arial" w:hAnsi="Arial" w:cs="Arial"/>
          <w:b/>
          <w:sz w:val="24"/>
          <w:szCs w:val="28"/>
        </w:rPr>
        <w:t xml:space="preserve"> pura e senza macchia davanti a Dio Padre è questa: visitare gli orfani e le vedove nelle sofferenze e non lasciarsi contaminare da questo mondo (Gc 1,19-27). </w:t>
      </w:r>
    </w:p>
    <w:p w:rsidR="0057601A" w:rsidRPr="00CE56AC" w:rsidRDefault="004837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Se siamo veri servi della Parola verso noi stessi possiamo, con la grazia di Dio, essere veri servi della Parola verso ogni altro uomo.</w:t>
      </w:r>
    </w:p>
    <w:p w:rsidR="004837A4" w:rsidRPr="00CE56AC" w:rsidRDefault="004837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lastRenderedPageBreak/>
        <w:t>Gesù rivela la falsa religione degli scribi e dei farisei. Costoro avevano la presunzione di essere i veri servi della Parola verso il popolo del Signore. La loro vita però era tutta posta fuori della Parola.</w:t>
      </w:r>
    </w:p>
    <w:p w:rsidR="004837A4" w:rsidRPr="00CE56AC" w:rsidRDefault="004837A4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 xml:space="preserve">Dice di loro Gesù che essi non conoscono né il Padre suo e </w:t>
      </w:r>
      <w:r w:rsidR="00E51620">
        <w:rPr>
          <w:rFonts w:ascii="Arial" w:hAnsi="Arial" w:cs="Arial"/>
          <w:b/>
          <w:sz w:val="24"/>
          <w:szCs w:val="28"/>
        </w:rPr>
        <w:t xml:space="preserve">né </w:t>
      </w:r>
      <w:r w:rsidRPr="00CE56AC">
        <w:rPr>
          <w:rFonts w:ascii="Arial" w:hAnsi="Arial" w:cs="Arial"/>
          <w:b/>
          <w:sz w:val="24"/>
          <w:szCs w:val="28"/>
        </w:rPr>
        <w:t>Mosè, nel quale essi dicevano di fondare ogni loro insegnamento.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Io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però ho una testimonianza superiore a quella di Giovanni: le opere che il Padre mi ha dato da compiere, quelle stesse opere che io sto facendo, testimoniano di me che il Padre mi ha mandato. 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E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anche il Padre, che mi ha mandato, ha dato testimonianza di me. Ma voi non avete mai ascoltato la sua voce né avete mai visto il suo volto, </w:t>
      </w:r>
      <w:r w:rsidRPr="00CE56AC">
        <w:rPr>
          <w:rFonts w:ascii="Arial" w:hAnsi="Arial" w:cs="Arial"/>
          <w:b/>
          <w:sz w:val="24"/>
          <w:szCs w:val="28"/>
        </w:rPr>
        <w:t>e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la sua parola non rimane in voi; infatti non credete a colui che egli ha mandato. 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Voi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scrutate le Scritture, pensando di avere in esse la vita eterna: sono proprio esse che danno testimonianza di me. </w:t>
      </w:r>
      <w:r w:rsidRPr="00CE56AC">
        <w:rPr>
          <w:rFonts w:ascii="Arial" w:hAnsi="Arial" w:cs="Arial"/>
          <w:b/>
          <w:sz w:val="24"/>
          <w:szCs w:val="28"/>
        </w:rPr>
        <w:t>Ma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voi non volete venire a me per avere vita.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Io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non ricevo gloria dagli uomini. </w:t>
      </w:r>
      <w:r w:rsidRPr="00CE56AC">
        <w:rPr>
          <w:rFonts w:ascii="Arial" w:hAnsi="Arial" w:cs="Arial"/>
          <w:b/>
          <w:sz w:val="24"/>
          <w:szCs w:val="28"/>
        </w:rPr>
        <w:t>Ma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vi conosco: non avete in voi l’amore di Dio. </w:t>
      </w:r>
      <w:r w:rsidRPr="00CE56AC">
        <w:rPr>
          <w:rFonts w:ascii="Arial" w:hAnsi="Arial" w:cs="Arial"/>
          <w:b/>
          <w:sz w:val="24"/>
          <w:szCs w:val="28"/>
        </w:rPr>
        <w:t>Io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sono venuto nel nome del Padre mio e voi non mi accogliete; se un altro venisse nel proprio nome, lo accogliereste. 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E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come potete credere, voi che ricevete gloria gli uni dagli altri, e non cercate la gloria che viene dall’unico Dio? </w:t>
      </w:r>
    </w:p>
    <w:p w:rsidR="004837A4" w:rsidRPr="00CE56AC" w:rsidRDefault="00CE56AC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Non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crediate che sarò io ad accusarvi davanti al Padre; vi è già chi vi accusa: Mosè, nel quale riponete la vostra speranza. </w:t>
      </w:r>
      <w:r w:rsidRPr="00CE56AC">
        <w:rPr>
          <w:rFonts w:ascii="Arial" w:hAnsi="Arial" w:cs="Arial"/>
          <w:b/>
          <w:sz w:val="24"/>
          <w:szCs w:val="28"/>
        </w:rPr>
        <w:t>Se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infatti credeste a Mosè, credereste anche a me; perché egli ha scritto di me. </w:t>
      </w:r>
      <w:r w:rsidRPr="00CE56AC">
        <w:rPr>
          <w:rFonts w:ascii="Arial" w:hAnsi="Arial" w:cs="Arial"/>
          <w:b/>
          <w:sz w:val="24"/>
          <w:szCs w:val="28"/>
        </w:rPr>
        <w:t>Ma</w:t>
      </w:r>
      <w:r w:rsidR="004837A4" w:rsidRPr="00CE56AC">
        <w:rPr>
          <w:rFonts w:ascii="Arial" w:hAnsi="Arial" w:cs="Arial"/>
          <w:b/>
          <w:sz w:val="24"/>
          <w:szCs w:val="28"/>
        </w:rPr>
        <w:t xml:space="preserve"> se non credete ai suoi scritti, come potrete credere alle mie parole?» (Gv 5,36-47). </w:t>
      </w:r>
    </w:p>
    <w:p w:rsidR="004837A4" w:rsidRPr="00CE56AC" w:rsidRDefault="004837A4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Non solo scribi e farisei dicono e non fanno. In più caricano pesanti fardelli sulle spalle della gente, fardelli che essi non toccano neanche con un dito.</w:t>
      </w:r>
    </w:p>
    <w:p w:rsidR="004837A4" w:rsidRPr="00CE56AC" w:rsidRDefault="004837A4" w:rsidP="004837A4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 xml:space="preserve">Il fardello è </w:t>
      </w:r>
      <w:r w:rsidR="00CE56AC" w:rsidRPr="00CE56AC">
        <w:rPr>
          <w:rFonts w:ascii="Arial" w:hAnsi="Arial" w:cs="Arial"/>
          <w:b/>
          <w:sz w:val="24"/>
          <w:szCs w:val="28"/>
        </w:rPr>
        <w:t>il frutto della parola e della dottrina degli uomini. La Parola di Dio mai potrà essere detta un fardello, perché essa è dolce, leggera, soave.</w:t>
      </w:r>
    </w:p>
    <w:p w:rsidR="00CE56AC" w:rsidRPr="00CE56AC" w:rsidRDefault="00CE56AC" w:rsidP="00CE56AC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I precetti del Signore sono retti, fanno gioire il cuore; il comando del Signore è limpido, illumina gli occhi.</w:t>
      </w:r>
    </w:p>
    <w:p w:rsidR="00CE56AC" w:rsidRPr="00CE56AC" w:rsidRDefault="00CE56AC" w:rsidP="00CE56AC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>Il timore del Signore è puro,  rimane per sempre; i giudizi del Signore sono fedeli, sono tutti giusti, più preziosi dell’oro,  di molto oro fino, più dolci del miele  e di un favo stillante.</w:t>
      </w:r>
    </w:p>
    <w:p w:rsidR="00CE56AC" w:rsidRPr="00CE56AC" w:rsidRDefault="00CE56AC" w:rsidP="00CE56AC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lastRenderedPageBreak/>
        <w:t xml:space="preserve">Anche il tuo servo ne è illuminato, per chi li osserva è grande il profitto (Sal 19,9-12), </w:t>
      </w:r>
    </w:p>
    <w:p w:rsidR="004837A4" w:rsidRDefault="00CE56AC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E56AC">
        <w:rPr>
          <w:rFonts w:ascii="Arial" w:hAnsi="Arial" w:cs="Arial"/>
          <w:b/>
          <w:sz w:val="24"/>
          <w:szCs w:val="28"/>
        </w:rPr>
        <w:t xml:space="preserve">Venite a me, voi tutti che siete stanchi e oppressi, e io vi darò ristoro. Prendete il mio giogo sopra di voi e imparate da me, che sono mite e umile di cuore, e troverete ristoro per la vostra vita. Il mio giogo infatti è dolce e il mio peso leggero» (Mt 11,28-30). </w:t>
      </w:r>
    </w:p>
    <w:p w:rsidR="00CE56AC" w:rsidRDefault="00920C0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Sempre urge porre ogni attenzione affinché si faccia una netta separazione tra la Parola di Dio e il pensiero degli uomini. </w:t>
      </w:r>
    </w:p>
    <w:p w:rsidR="00920C0E" w:rsidRPr="00CE56AC" w:rsidRDefault="00920C0E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pensiero degli uomini è sempre un pesante fardello che si carica sul cuore degli altri. È questo pesante fardello che sempre allontana dalla vera fede.  Ma sempre la falsa religione carica pesanti fardelli. </w:t>
      </w:r>
    </w:p>
    <w:p w:rsidR="0057601A" w:rsidRDefault="0057601A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6F6281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>Mt 23,1-12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Allora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Gesù si rivolse alla folla e ai suoi discepoli </w:t>
      </w:r>
      <w:r w:rsidRPr="00920C0E">
        <w:rPr>
          <w:rFonts w:ascii="Arial" w:hAnsi="Arial" w:cs="Arial"/>
          <w:b/>
          <w:sz w:val="24"/>
          <w:szCs w:val="28"/>
        </w:rPr>
        <w:t>dicendo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: «Sulla cattedra di Mosè si sono seduti gli scribi e i farisei. 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Praticate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e osservate tutto ciò che vi dicono, ma non agite secondo le loro opere, perché essi dicono e non fanno. 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Legano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infatti fardelli pesanti e difficili da portare e li pongono sulle spalle della gente, ma essi non vogliono muoverli neppure con un dito. 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Tutte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le loro opere le fanno per essere ammirati dalla gente: allargano i loro filattèri e allungano le frange; </w:t>
      </w:r>
      <w:r w:rsidRPr="00920C0E">
        <w:rPr>
          <w:rFonts w:ascii="Arial" w:hAnsi="Arial" w:cs="Arial"/>
          <w:b/>
          <w:sz w:val="24"/>
          <w:szCs w:val="28"/>
        </w:rPr>
        <w:t>si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compiacciono dei posti d’onore nei banchetti, dei primi seggi nelle sinagoghe, </w:t>
      </w:r>
      <w:r w:rsidRPr="00920C0E">
        <w:rPr>
          <w:rFonts w:ascii="Arial" w:hAnsi="Arial" w:cs="Arial"/>
          <w:b/>
          <w:sz w:val="24"/>
          <w:szCs w:val="28"/>
        </w:rPr>
        <w:t>dei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saluti nelle piazze, come anche di essere chiamati “rabbì” dalla gente. 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Ma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voi non fatevi chiamare “rabbì”, perché uno solo è il vostro Maestro e voi siete tutti fratelli. </w:t>
      </w:r>
    </w:p>
    <w:p w:rsidR="006F6281" w:rsidRPr="00920C0E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E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non chiamate “padre” nessuno di voi sulla terra, perché uno solo è il Padre vostro, quello celeste. </w:t>
      </w:r>
    </w:p>
    <w:p w:rsidR="00070E64" w:rsidRDefault="00CE56AC" w:rsidP="006F6281">
      <w:pPr>
        <w:jc w:val="both"/>
        <w:rPr>
          <w:rFonts w:ascii="Arial" w:hAnsi="Arial" w:cs="Arial"/>
          <w:b/>
          <w:sz w:val="24"/>
          <w:szCs w:val="28"/>
        </w:rPr>
      </w:pPr>
      <w:r w:rsidRPr="00920C0E">
        <w:rPr>
          <w:rFonts w:ascii="Arial" w:hAnsi="Arial" w:cs="Arial"/>
          <w:b/>
          <w:sz w:val="24"/>
          <w:szCs w:val="28"/>
        </w:rPr>
        <w:t>E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non fatevi chiamare “guide”, perché uno solo è la vostra Guida, il Cristo. </w:t>
      </w:r>
      <w:r w:rsidR="00920C0E">
        <w:rPr>
          <w:rFonts w:ascii="Arial" w:hAnsi="Arial" w:cs="Arial"/>
          <w:b/>
          <w:sz w:val="24"/>
          <w:szCs w:val="28"/>
        </w:rPr>
        <w:t xml:space="preserve"> </w:t>
      </w:r>
      <w:r w:rsidRPr="00920C0E">
        <w:rPr>
          <w:rFonts w:ascii="Arial" w:hAnsi="Arial" w:cs="Arial"/>
          <w:b/>
          <w:sz w:val="24"/>
          <w:szCs w:val="28"/>
        </w:rPr>
        <w:t>Chi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tra voi è più grande, sarà vostro servo; </w:t>
      </w:r>
      <w:r w:rsidRPr="00920C0E">
        <w:rPr>
          <w:rFonts w:ascii="Arial" w:hAnsi="Arial" w:cs="Arial"/>
          <w:b/>
          <w:sz w:val="24"/>
          <w:szCs w:val="28"/>
        </w:rPr>
        <w:t>chi</w:t>
      </w:r>
      <w:r w:rsidR="006F6281" w:rsidRPr="00920C0E">
        <w:rPr>
          <w:rFonts w:ascii="Arial" w:hAnsi="Arial" w:cs="Arial"/>
          <w:b/>
          <w:sz w:val="24"/>
          <w:szCs w:val="28"/>
        </w:rPr>
        <w:t xml:space="preserve"> invece si esalterà, sarà umiliato e chi si umilierà sarà esaltato.</w:t>
      </w:r>
    </w:p>
    <w:p w:rsidR="00920C0E" w:rsidRDefault="008A07F8" w:rsidP="006F62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Qual è la religione che Gesù vuole per ogni suo discepolo? </w:t>
      </w:r>
    </w:p>
    <w:p w:rsidR="008A07F8" w:rsidRDefault="008A07F8" w:rsidP="006F62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vuole la religione nella quale ognuno pone la sua vita a servizio della salvezza di ogni altro uomo, che è suo fratello, perché figlio dello stesso padre che è Adamo.</w:t>
      </w:r>
    </w:p>
    <w:p w:rsidR="008A07F8" w:rsidRDefault="008A07F8" w:rsidP="006F62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propria vita va spesa a servizio della salvezza di tutti i figli di Adamo, perché diventino in Cristo, per Cristo, con Cristo, figli adottivi del Padre, nascendo da acqua e da Spirito Santo.</w:t>
      </w:r>
    </w:p>
    <w:p w:rsidR="008A07F8" w:rsidRDefault="008A07F8" w:rsidP="006F62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anche la propria vita va spesa per dare pienezza di vita ad ogni figlio del Padre in Cristo, perché produca più vita per ogni suo fratello, fratello in Adamo e fratello in Cristo Signore.</w:t>
      </w:r>
    </w:p>
    <w:p w:rsidR="008A07F8" w:rsidRDefault="008A07F8" w:rsidP="006F62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religione del servizio Gesù l’aveva già insegnata ai suoi Apostoli:</w:t>
      </w:r>
    </w:p>
    <w:p w:rsid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Allora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gli si avvicinò la madre dei figli di Zebedeo con i suoi figli e si prostrò per chiedergli qualcosa. </w:t>
      </w:r>
      <w:r w:rsidRPr="006B6DCC">
        <w:rPr>
          <w:rFonts w:ascii="Arial" w:hAnsi="Arial" w:cs="Arial"/>
          <w:b/>
          <w:sz w:val="24"/>
          <w:szCs w:val="28"/>
        </w:rPr>
        <w:t>Egli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le disse: «Che cosa vuoi?». Gli rispose: «Di’ che questi miei due figli siedano uno alla tua destra e uno alla tua sinistra nel tuo regno». </w:t>
      </w:r>
    </w:p>
    <w:p w:rsidR="006B6DCC" w:rsidRP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Rispose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Gesù: «Voi non sapete quello che chiedete. Potete bere il calice che io sto per bere?». Gli dicono: «Lo possiamo». </w:t>
      </w:r>
      <w:r w:rsidRPr="006B6DCC">
        <w:rPr>
          <w:rFonts w:ascii="Arial" w:hAnsi="Arial" w:cs="Arial"/>
          <w:b/>
          <w:sz w:val="24"/>
          <w:szCs w:val="28"/>
        </w:rPr>
        <w:t>Ed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egli disse loro: «Il mio calice, lo berrete; però sedere alla mia destra e alla mia sinistra non sta a me concederlo: è per coloro per i quali il Padre mio lo ha preparato».</w:t>
      </w:r>
    </w:p>
    <w:p w:rsid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Gli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altri dieci, avendo sentito, si sdegnarono con i due fratelli. </w:t>
      </w:r>
      <w:r w:rsidRPr="006B6DCC">
        <w:rPr>
          <w:rFonts w:ascii="Arial" w:hAnsi="Arial" w:cs="Arial"/>
          <w:b/>
          <w:sz w:val="24"/>
          <w:szCs w:val="28"/>
        </w:rPr>
        <w:t>Ma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Gesù li chiamò a sé e disse: «Voi sapete che i governanti delle nazioni dóminano su di esse e i capi le opprimono. </w:t>
      </w:r>
    </w:p>
    <w:p w:rsidR="008A07F8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Tra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voi non sarà così; ma chi vuole diventare grande tra voi, sarà vostro servitore </w:t>
      </w:r>
      <w:r w:rsidRPr="006B6DCC">
        <w:rPr>
          <w:rFonts w:ascii="Arial" w:hAnsi="Arial" w:cs="Arial"/>
          <w:b/>
          <w:sz w:val="24"/>
          <w:szCs w:val="28"/>
        </w:rPr>
        <w:t>e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chi vuole essere il primo tra voi, sarà vostro schiavo. </w:t>
      </w:r>
      <w:r w:rsidRPr="006B6DCC">
        <w:rPr>
          <w:rFonts w:ascii="Arial" w:hAnsi="Arial" w:cs="Arial"/>
          <w:b/>
          <w:sz w:val="24"/>
          <w:szCs w:val="28"/>
        </w:rPr>
        <w:t>Come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il Figlio dell’uomo, che non è venuto per farsi servire, ma per servire e dare la prop</w:t>
      </w:r>
      <w:r w:rsidR="006B6DCC">
        <w:rPr>
          <w:rFonts w:ascii="Arial" w:hAnsi="Arial" w:cs="Arial"/>
          <w:b/>
          <w:sz w:val="24"/>
          <w:szCs w:val="28"/>
        </w:rPr>
        <w:t>ria vita in riscatto per molti» (Mt 20,20-28).</w:t>
      </w:r>
    </w:p>
    <w:p w:rsidR="006B6DCC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stesso insegnamento così viene dato nel Cenacolo:</w:t>
      </w:r>
    </w:p>
    <w:p w:rsid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Quando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ebbe lavato loro i piedi, riprese le sue vesti, sedette di nuovo e disse loro: «Capite quello che ho fatto per voi? </w:t>
      </w:r>
    </w:p>
    <w:p w:rsid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Voi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mi chiamate il Maestro e il Signore, e dite bene, perché lo sono. </w:t>
      </w:r>
      <w:r w:rsidRPr="006B6DCC">
        <w:rPr>
          <w:rFonts w:ascii="Arial" w:hAnsi="Arial" w:cs="Arial"/>
          <w:b/>
          <w:sz w:val="24"/>
          <w:szCs w:val="28"/>
        </w:rPr>
        <w:t>Se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dunque io, il Signore e il Maestro, ho lavato i piedi a voi, anche voi dovete lavare i piedi gli uni agli altri. </w:t>
      </w:r>
    </w:p>
    <w:p w:rsidR="006B6DCC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 w:rsidRPr="006B6DCC">
        <w:rPr>
          <w:rFonts w:ascii="Arial" w:hAnsi="Arial" w:cs="Arial"/>
          <w:b/>
          <w:sz w:val="24"/>
          <w:szCs w:val="28"/>
        </w:rPr>
        <w:t>Vi</w:t>
      </w:r>
      <w:r w:rsidR="006B6DCC" w:rsidRPr="006B6DCC">
        <w:rPr>
          <w:rFonts w:ascii="Arial" w:hAnsi="Arial" w:cs="Arial"/>
          <w:b/>
          <w:sz w:val="24"/>
          <w:szCs w:val="28"/>
        </w:rPr>
        <w:t xml:space="preserve"> ho dato un esempio, infatti, perché anche voi </w:t>
      </w:r>
      <w:r w:rsidR="006B6DCC">
        <w:rPr>
          <w:rFonts w:ascii="Arial" w:hAnsi="Arial" w:cs="Arial"/>
          <w:b/>
          <w:sz w:val="24"/>
          <w:szCs w:val="28"/>
        </w:rPr>
        <w:t>facciate come io ho fatto a voi (Gv 13,1-15).</w:t>
      </w:r>
    </w:p>
    <w:p w:rsidR="006B6DCC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Tutto questo è possibile nella misura in cui la vita di Cristo Gesù diviene nostra vita e il suo Santo Spirito il nostro Santo Spirito.</w:t>
      </w:r>
    </w:p>
    <w:p w:rsidR="006B6DCC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la vita di Cristo non diviene nostra vita e lo Spirito di Cristo non è il nostro Spirito, vivremo sempre una religione a servizio di noi stessi.</w:t>
      </w:r>
    </w:p>
    <w:p w:rsidR="00E13708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carne nutre ogni vizio dell’uomo e ogni vizio è sempre contro l’uomo.</w:t>
      </w:r>
      <w:r w:rsidR="00E13708">
        <w:rPr>
          <w:rFonts w:ascii="Arial" w:hAnsi="Arial" w:cs="Arial"/>
          <w:b/>
          <w:sz w:val="24"/>
          <w:szCs w:val="28"/>
        </w:rPr>
        <w:t xml:space="preserve"> </w:t>
      </w:r>
    </w:p>
    <w:p w:rsidR="006B6DCC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Lo Spirito invece nutre ogni virtù e ogni virtù è per dare vita ad ogni uomo.</w:t>
      </w:r>
      <w:r w:rsidR="00E13708">
        <w:rPr>
          <w:rFonts w:ascii="Arial" w:hAnsi="Arial" w:cs="Arial"/>
          <w:b/>
          <w:sz w:val="24"/>
          <w:szCs w:val="28"/>
        </w:rPr>
        <w:t xml:space="preserve"> Chi vuole </w:t>
      </w:r>
      <w:r w:rsidR="00177C01">
        <w:rPr>
          <w:rFonts w:ascii="Arial" w:hAnsi="Arial" w:cs="Arial"/>
          <w:b/>
          <w:sz w:val="24"/>
          <w:szCs w:val="28"/>
        </w:rPr>
        <w:t>essere servo della vera religione, deve lasciarsi sempre muovere e condurre dallo Spirito Santo.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Solo lo Spirito del Signore sa di cosa ha bisogno ogni uomo e solo Lui può renderci capaci del vero servizio secondo la sua volontà.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il vero servizio secondo lo Spirito Santo: dare ad ogni uomo Cristo, donando in Cristo la nostra vita, per la vita di ogni uomo.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nostra vita va data per dare Cristo. Se Cristo non è dato, l’offerta della nostra vita è van</w:t>
      </w:r>
      <w:r w:rsidR="00055F44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>. A nulla serve. È un servizio sterile.</w:t>
      </w:r>
    </w:p>
    <w:p w:rsidR="00055F44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Siamo tutti fratelli in Adamo, ma gli uni contro gli altri. </w:t>
      </w:r>
    </w:p>
    <w:p w:rsidR="00055F44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vogliamo essere fratelli gli uni per gli altri, dobbiamo divenire fratelli in Cristo. 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È questo il vero servizio della vera </w:t>
      </w:r>
      <w:r w:rsidR="001E1660">
        <w:rPr>
          <w:rFonts w:ascii="Arial" w:hAnsi="Arial" w:cs="Arial"/>
          <w:b/>
          <w:sz w:val="24"/>
          <w:szCs w:val="28"/>
        </w:rPr>
        <w:t>religione</w:t>
      </w:r>
      <w:r>
        <w:rPr>
          <w:rFonts w:ascii="Arial" w:hAnsi="Arial" w:cs="Arial"/>
          <w:b/>
          <w:sz w:val="24"/>
          <w:szCs w:val="28"/>
        </w:rPr>
        <w:t>: operare perché ogni uomo divenga nostr</w:t>
      </w:r>
      <w:r w:rsidR="006B3E4F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fratello in Cristo, con Cristo, per Lui.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Madre di Dio, tu che sei stat</w:t>
      </w:r>
      <w:r w:rsidR="001E1660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costituita Madre di ogni uomo, aiuta quanti credono in Cristo Gesù, affinché facciano di ogni altro uomo un tuo figlio in Cristo, con Cristo, per Cristo.</w:t>
      </w:r>
    </w:p>
    <w:p w:rsidR="006B3E4F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Liberarci dalla stoltezza che ci fa pensare che si possa essere fratelli gli uni per gli altri rimanendo figli di Adamo. </w:t>
      </w:r>
    </w:p>
    <w:p w:rsidR="006B3E4F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questo fosse possibile, la redenzione sarebbe opera vana. Si renderebbe vana la croce di Cristo Gesù. </w:t>
      </w:r>
    </w:p>
    <w:p w:rsidR="00177C01" w:rsidRDefault="00177C01" w:rsidP="006B6DC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</w:t>
      </w:r>
      <w:r w:rsidR="008A63CC">
        <w:rPr>
          <w:rFonts w:ascii="Arial" w:hAnsi="Arial" w:cs="Arial"/>
          <w:b/>
          <w:sz w:val="24"/>
          <w:szCs w:val="28"/>
        </w:rPr>
        <w:t xml:space="preserve">di Cristo Crocifisso, vieni in nostro soccorso. Amen. </w:t>
      </w:r>
    </w:p>
    <w:p w:rsidR="006B6DCC" w:rsidRPr="00920C0E" w:rsidRDefault="006B6DCC" w:rsidP="006B6DCC">
      <w:pPr>
        <w:jc w:val="both"/>
        <w:rPr>
          <w:rFonts w:ascii="Arial" w:hAnsi="Arial" w:cs="Arial"/>
          <w:b/>
          <w:sz w:val="24"/>
          <w:szCs w:val="28"/>
        </w:rPr>
      </w:pPr>
    </w:p>
    <w:sectPr w:rsidR="006B6DCC" w:rsidRPr="00920C0E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89" w:rsidRDefault="00332989" w:rsidP="00087278">
      <w:pPr>
        <w:spacing w:after="0" w:line="240" w:lineRule="auto"/>
      </w:pPr>
      <w:r>
        <w:separator/>
      </w:r>
    </w:p>
  </w:endnote>
  <w:endnote w:type="continuationSeparator" w:id="0">
    <w:p w:rsidR="00332989" w:rsidRDefault="0033298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812D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89" w:rsidRDefault="00332989" w:rsidP="00087278">
      <w:pPr>
        <w:spacing w:after="0" w:line="240" w:lineRule="auto"/>
      </w:pPr>
      <w:r>
        <w:separator/>
      </w:r>
    </w:p>
  </w:footnote>
  <w:footnote w:type="continuationSeparator" w:id="0">
    <w:p w:rsidR="00332989" w:rsidRDefault="0033298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5F44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2D8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A93"/>
    <w:rsid w:val="000A0FA8"/>
    <w:rsid w:val="000A12D7"/>
    <w:rsid w:val="000A1CB7"/>
    <w:rsid w:val="000A5DC3"/>
    <w:rsid w:val="000B0225"/>
    <w:rsid w:val="000B116E"/>
    <w:rsid w:val="000B1CA9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50D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24F"/>
    <w:rsid w:val="00133BD5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77C01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771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5E0"/>
    <w:rsid w:val="001D0BB5"/>
    <w:rsid w:val="001D0FB0"/>
    <w:rsid w:val="001D4037"/>
    <w:rsid w:val="001D5CF1"/>
    <w:rsid w:val="001D646A"/>
    <w:rsid w:val="001D6580"/>
    <w:rsid w:val="001D7A4C"/>
    <w:rsid w:val="001E07D3"/>
    <w:rsid w:val="001E0880"/>
    <w:rsid w:val="001E0A8C"/>
    <w:rsid w:val="001E1660"/>
    <w:rsid w:val="001E384D"/>
    <w:rsid w:val="001E5850"/>
    <w:rsid w:val="001E5C58"/>
    <w:rsid w:val="001E61FE"/>
    <w:rsid w:val="001E6445"/>
    <w:rsid w:val="001E71BB"/>
    <w:rsid w:val="001E7448"/>
    <w:rsid w:val="001F1B47"/>
    <w:rsid w:val="001F3676"/>
    <w:rsid w:val="001F3898"/>
    <w:rsid w:val="001F3925"/>
    <w:rsid w:val="001F3A60"/>
    <w:rsid w:val="001F5AE2"/>
    <w:rsid w:val="001F6202"/>
    <w:rsid w:val="001F7E4D"/>
    <w:rsid w:val="001F7E85"/>
    <w:rsid w:val="00201516"/>
    <w:rsid w:val="00201788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74A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2989"/>
    <w:rsid w:val="00334395"/>
    <w:rsid w:val="00335673"/>
    <w:rsid w:val="0033616B"/>
    <w:rsid w:val="00337E97"/>
    <w:rsid w:val="00337F28"/>
    <w:rsid w:val="0034115C"/>
    <w:rsid w:val="00342E0E"/>
    <w:rsid w:val="003435FB"/>
    <w:rsid w:val="0034506C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6E2F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43F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7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007E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8AD"/>
    <w:rsid w:val="00621F07"/>
    <w:rsid w:val="006231D9"/>
    <w:rsid w:val="0062455D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87CDB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3E4F"/>
    <w:rsid w:val="006B6DCC"/>
    <w:rsid w:val="006B7554"/>
    <w:rsid w:val="006C0955"/>
    <w:rsid w:val="006C0A56"/>
    <w:rsid w:val="006C1531"/>
    <w:rsid w:val="006C221D"/>
    <w:rsid w:val="006C2571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6281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09C"/>
    <w:rsid w:val="007D3BF7"/>
    <w:rsid w:val="007D3C16"/>
    <w:rsid w:val="007D49E7"/>
    <w:rsid w:val="007D4C8D"/>
    <w:rsid w:val="007D5606"/>
    <w:rsid w:val="007D5C93"/>
    <w:rsid w:val="007D60B1"/>
    <w:rsid w:val="007E042D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700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07F8"/>
    <w:rsid w:val="008A39E4"/>
    <w:rsid w:val="008A3E35"/>
    <w:rsid w:val="008A4F03"/>
    <w:rsid w:val="008A63CC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18F5"/>
    <w:rsid w:val="00901AFE"/>
    <w:rsid w:val="00901C3C"/>
    <w:rsid w:val="00903A09"/>
    <w:rsid w:val="00907C14"/>
    <w:rsid w:val="00910B9D"/>
    <w:rsid w:val="009113FD"/>
    <w:rsid w:val="00912D77"/>
    <w:rsid w:val="00914126"/>
    <w:rsid w:val="00920C0E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4373B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07E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3622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3BA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A5D34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70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56AC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37BCA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7C1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3298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3708"/>
    <w:rsid w:val="00E162DA"/>
    <w:rsid w:val="00E17A42"/>
    <w:rsid w:val="00E17D45"/>
    <w:rsid w:val="00E20D4F"/>
    <w:rsid w:val="00E22183"/>
    <w:rsid w:val="00E24DE4"/>
    <w:rsid w:val="00E253DA"/>
    <w:rsid w:val="00E263F7"/>
    <w:rsid w:val="00E31CF4"/>
    <w:rsid w:val="00E36DDB"/>
    <w:rsid w:val="00E46528"/>
    <w:rsid w:val="00E46FFE"/>
    <w:rsid w:val="00E511D7"/>
    <w:rsid w:val="00E51620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303A"/>
    <w:rsid w:val="00E841DA"/>
    <w:rsid w:val="00E85023"/>
    <w:rsid w:val="00E8560C"/>
    <w:rsid w:val="00E85961"/>
    <w:rsid w:val="00E8661F"/>
    <w:rsid w:val="00E868E2"/>
    <w:rsid w:val="00E86961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202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9999-257F-4223-8E93-56CB2738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1743</Words>
  <Characters>8050</Characters>
  <Application>Microsoft Office Word</Application>
  <DocSecurity>4</DocSecurity>
  <Lines>160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